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0A" w:rsidRDefault="00360750" w:rsidP="00830824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73429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94F67">
        <w:rPr>
          <w:lang w:val="ru-RU"/>
        </w:rPr>
        <w:br/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94F67" w:rsidRPr="00294F67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единой</w:t>
      </w:r>
      <w:r w:rsidR="00294F67" w:rsidRPr="00294F67">
        <w:rPr>
          <w:rFonts w:hAnsi="Times New Roman" w:cs="Times New Roman"/>
          <w:color w:val="000000"/>
          <w:sz w:val="24"/>
          <w:szCs w:val="24"/>
        </w:rPr>
        <w:t> </w:t>
      </w:r>
      <w:r w:rsidR="00294F67" w:rsidRPr="00294F67">
        <w:rPr>
          <w:rFonts w:hAnsi="Times New Roman" w:cs="Times New Roman"/>
          <w:color w:val="000000"/>
          <w:sz w:val="24"/>
          <w:szCs w:val="24"/>
          <w:lang w:val="ru-RU"/>
        </w:rPr>
        <w:t>учетной политик</w:t>
      </w:r>
      <w:r w:rsidR="00164E8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bookmarkStart w:id="0" w:name="_GoBack"/>
      <w:bookmarkEnd w:id="0"/>
    </w:p>
    <w:p w:rsidR="00B36122" w:rsidRPr="00294F67" w:rsidRDefault="00294F67" w:rsidP="00D43A0A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централизованного</w:t>
      </w:r>
      <w:r w:rsidRPr="00294F67">
        <w:rPr>
          <w:rFonts w:hAnsi="Times New Roman" w:cs="Times New Roman"/>
          <w:color w:val="000000"/>
          <w:sz w:val="24"/>
          <w:szCs w:val="24"/>
        </w:rPr>
        <w:t> 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</w:t>
      </w:r>
    </w:p>
    <w:p w:rsidR="00D43A0A" w:rsidRDefault="00D43A0A" w:rsidP="00D43A0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6122" w:rsidRPr="00294F67" w:rsidRDefault="00360750" w:rsidP="00D43A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Рабочий план счетов</w:t>
      </w:r>
      <w:r w:rsidRPr="00294F67">
        <w:rPr>
          <w:lang w:val="ru-RU"/>
        </w:rPr>
        <w:br/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учета, применяемый для централизации бухгалтерского (бюджетного) учета </w:t>
      </w:r>
      <w:r w:rsidR="00D43A0A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бюджетных учреждений, передавших полномочия </w:t>
      </w:r>
      <w:r w:rsidR="00D43A0A">
        <w:rPr>
          <w:rFonts w:hAnsi="Times New Roman" w:cs="Times New Roman"/>
          <w:color w:val="000000"/>
          <w:sz w:val="24"/>
          <w:szCs w:val="24"/>
          <w:lang w:val="ru-RU"/>
        </w:rPr>
        <w:t>МБУ-КЦОСО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ведению бухгалтерского (бюджетного) учета и формированию бухгалтерской (финансовой) отчетности</w:t>
      </w:r>
    </w:p>
    <w:p w:rsidR="00951518" w:rsidRPr="00951518" w:rsidRDefault="00360750" w:rsidP="0095151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Балансовые </w:t>
      </w:r>
      <w:r w:rsidR="00951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</w:t>
      </w:r>
      <w:proofErr w:type="spellStart"/>
      <w:r w:rsidR="00951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забалансовые</w:t>
      </w:r>
      <w:proofErr w:type="spellEnd"/>
      <w:r w:rsidR="00951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счета формируются и ведутся в б</w:t>
      </w:r>
      <w:r w:rsidR="00951518" w:rsidRPr="00951518">
        <w:rPr>
          <w:rFonts w:ascii="Times New Roman" w:hAnsi="Times New Roman" w:cs="Times New Roman"/>
          <w:sz w:val="24"/>
          <w:lang w:val="ru-RU"/>
        </w:rPr>
        <w:t>ухгалтерск</w:t>
      </w:r>
      <w:r w:rsidR="00951518">
        <w:rPr>
          <w:rFonts w:ascii="Times New Roman" w:hAnsi="Times New Roman" w:cs="Times New Roman"/>
          <w:sz w:val="24"/>
          <w:lang w:val="ru-RU"/>
        </w:rPr>
        <w:t>ом</w:t>
      </w:r>
      <w:r w:rsidR="00951518" w:rsidRPr="00951518">
        <w:rPr>
          <w:rFonts w:ascii="Times New Roman" w:hAnsi="Times New Roman" w:cs="Times New Roman"/>
          <w:sz w:val="24"/>
          <w:lang w:val="ru-RU"/>
        </w:rPr>
        <w:t xml:space="preserve"> учет</w:t>
      </w:r>
      <w:r w:rsidR="00951518">
        <w:rPr>
          <w:rFonts w:ascii="Times New Roman" w:hAnsi="Times New Roman" w:cs="Times New Roman"/>
          <w:sz w:val="24"/>
          <w:lang w:val="ru-RU"/>
        </w:rPr>
        <w:t>е</w:t>
      </w:r>
      <w:r w:rsidR="00951518" w:rsidRPr="00951518">
        <w:rPr>
          <w:rFonts w:ascii="Times New Roman" w:hAnsi="Times New Roman" w:cs="Times New Roman"/>
          <w:sz w:val="24"/>
          <w:lang w:val="ru-RU"/>
        </w:rPr>
        <w:t xml:space="preserve"> с </w:t>
      </w:r>
      <w:r w:rsidR="00951518">
        <w:rPr>
          <w:rFonts w:ascii="Times New Roman" w:hAnsi="Times New Roman" w:cs="Times New Roman"/>
          <w:sz w:val="24"/>
          <w:lang w:val="ru-RU"/>
        </w:rPr>
        <w:t xml:space="preserve">применением </w:t>
      </w:r>
      <w:r w:rsidR="00951518" w:rsidRPr="00951518">
        <w:rPr>
          <w:rFonts w:ascii="Times New Roman" w:hAnsi="Times New Roman" w:cs="Times New Roman"/>
          <w:sz w:val="24"/>
          <w:lang w:val="ru-RU"/>
        </w:rPr>
        <w:t>план</w:t>
      </w:r>
      <w:r w:rsidR="00951518">
        <w:rPr>
          <w:rFonts w:ascii="Times New Roman" w:hAnsi="Times New Roman" w:cs="Times New Roman"/>
          <w:sz w:val="24"/>
          <w:lang w:val="ru-RU"/>
        </w:rPr>
        <w:t>а</w:t>
      </w:r>
      <w:r w:rsidR="00951518" w:rsidRPr="00951518">
        <w:rPr>
          <w:rFonts w:ascii="Times New Roman" w:hAnsi="Times New Roman" w:cs="Times New Roman"/>
          <w:sz w:val="24"/>
          <w:lang w:val="ru-RU"/>
        </w:rPr>
        <w:t xml:space="preserve"> счетов</w:t>
      </w:r>
      <w:r w:rsidR="00951518">
        <w:rPr>
          <w:rFonts w:ascii="Times New Roman" w:hAnsi="Times New Roman" w:cs="Times New Roman"/>
          <w:sz w:val="24"/>
          <w:lang w:val="ru-RU"/>
        </w:rPr>
        <w:t xml:space="preserve">, </w:t>
      </w:r>
      <w:r w:rsidR="00951518" w:rsidRPr="00951518">
        <w:rPr>
          <w:rFonts w:ascii="Times New Roman" w:hAnsi="Times New Roman" w:cs="Times New Roman"/>
          <w:sz w:val="24"/>
          <w:lang w:val="ru-RU"/>
        </w:rPr>
        <w:t xml:space="preserve">в соответствии </w:t>
      </w:r>
      <w:r w:rsidR="00951518">
        <w:rPr>
          <w:rFonts w:ascii="Times New Roman" w:hAnsi="Times New Roman" w:cs="Times New Roman"/>
          <w:sz w:val="24"/>
          <w:lang w:val="ru-RU"/>
        </w:rPr>
        <w:t xml:space="preserve">с </w:t>
      </w:r>
      <w:r w:rsidR="00951518" w:rsidRPr="00951518">
        <w:rPr>
          <w:rFonts w:ascii="Times New Roman" w:hAnsi="Times New Roman" w:cs="Times New Roman"/>
          <w:sz w:val="24"/>
          <w:lang w:val="ru-RU"/>
        </w:rPr>
        <w:t>Инструкцией к Единому плану сче</w:t>
      </w:r>
      <w:r w:rsidR="00951518">
        <w:rPr>
          <w:rFonts w:ascii="Times New Roman" w:hAnsi="Times New Roman" w:cs="Times New Roman"/>
          <w:sz w:val="24"/>
          <w:lang w:val="ru-RU"/>
        </w:rPr>
        <w:t>тов № 157н, Инструкцией № 174н.</w:t>
      </w:r>
    </w:p>
    <w:p w:rsidR="00D43A0A" w:rsidRDefault="00951518" w:rsidP="00951518">
      <w:pPr>
        <w:jc w:val="both"/>
        <w:rPr>
          <w:rFonts w:ascii="Times New Roman" w:hAnsi="Times New Roman" w:cs="Times New Roman"/>
          <w:sz w:val="24"/>
          <w:lang w:val="ru-RU"/>
        </w:rPr>
      </w:pPr>
      <w:r w:rsidRPr="00951518">
        <w:rPr>
          <w:rFonts w:ascii="Times New Roman" w:hAnsi="Times New Roman" w:cs="Times New Roman"/>
          <w:sz w:val="24"/>
          <w:lang w:val="ru-RU"/>
        </w:rPr>
        <w:t>Основание: пункты 2 и 6 Инструкции к Единому плану счетов № 157н, пункт 19 СГС «Концептуальные основы бухучета и отчетности», подпункт «б» пункта 9 СГС «Учетная политика, оценочные значения и ошибки».</w:t>
      </w:r>
    </w:p>
    <w:p w:rsidR="00B36122" w:rsidRPr="00294F67" w:rsidRDefault="003607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формирования номеров балансовых счетов</w:t>
      </w:r>
    </w:p>
    <w:p w:rsidR="00B36122" w:rsidRPr="00294F67" w:rsidRDefault="003607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Номер счета Рабочего плана счетов имеет 26 разрядов.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Разряды формируются с учетом следующих положений.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308"/>
      </w:tblGrid>
      <w:tr w:rsidR="00294F67" w:rsidRPr="00CB62FA" w:rsidTr="00294F67">
        <w:tc>
          <w:tcPr>
            <w:tcW w:w="2014" w:type="dxa"/>
            <w:vAlign w:val="center"/>
          </w:tcPr>
          <w:p w:rsidR="00294F67" w:rsidRPr="00CB62FA" w:rsidRDefault="00294F67" w:rsidP="00294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62FA">
              <w:rPr>
                <w:rFonts w:ascii="Times New Roman" w:hAnsi="Times New Roman" w:cs="Times New Roman"/>
                <w:sz w:val="24"/>
              </w:rPr>
              <w:t>Разряд</w:t>
            </w:r>
            <w:proofErr w:type="spellEnd"/>
            <w:r w:rsidRPr="00CB62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B62FA">
              <w:rPr>
                <w:rFonts w:ascii="Times New Roman" w:hAnsi="Times New Roman" w:cs="Times New Roman"/>
                <w:sz w:val="24"/>
              </w:rPr>
              <w:t>номера</w:t>
            </w:r>
            <w:proofErr w:type="spellEnd"/>
            <w:r w:rsidRPr="00CB62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B62FA">
              <w:rPr>
                <w:rFonts w:ascii="Times New Roman" w:hAnsi="Times New Roman" w:cs="Times New Roman"/>
                <w:sz w:val="24"/>
              </w:rPr>
              <w:t>счета</w:t>
            </w:r>
            <w:proofErr w:type="spellEnd"/>
          </w:p>
        </w:tc>
        <w:tc>
          <w:tcPr>
            <w:tcW w:w="7308" w:type="dxa"/>
            <w:vAlign w:val="center"/>
          </w:tcPr>
          <w:p w:rsidR="00294F67" w:rsidRPr="00CB62FA" w:rsidRDefault="00294F67" w:rsidP="00294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62FA">
              <w:rPr>
                <w:rFonts w:ascii="Times New Roman" w:hAnsi="Times New Roman" w:cs="Times New Roman"/>
                <w:sz w:val="24"/>
              </w:rPr>
              <w:t>Код</w:t>
            </w:r>
            <w:proofErr w:type="spellEnd"/>
          </w:p>
        </w:tc>
      </w:tr>
      <w:tr w:rsidR="00294F67" w:rsidRPr="00164E8C" w:rsidTr="00294F67">
        <w:tc>
          <w:tcPr>
            <w:tcW w:w="2014" w:type="dxa"/>
            <w:vAlign w:val="center"/>
          </w:tcPr>
          <w:p w:rsidR="00294F67" w:rsidRPr="00CB62FA" w:rsidRDefault="00294F67" w:rsidP="0005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B62FA">
              <w:rPr>
                <w:rFonts w:ascii="Times New Roman" w:hAnsi="Times New Roman" w:cs="Times New Roman"/>
                <w:sz w:val="24"/>
              </w:rPr>
              <w:t>1–4</w:t>
            </w:r>
          </w:p>
        </w:tc>
        <w:tc>
          <w:tcPr>
            <w:tcW w:w="7308" w:type="dxa"/>
          </w:tcPr>
          <w:p w:rsidR="00294F67" w:rsidRPr="00294F67" w:rsidRDefault="00294F67" w:rsidP="00294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F67">
              <w:rPr>
                <w:rFonts w:ascii="Times New Roman" w:hAnsi="Times New Roman" w:cs="Times New Roman"/>
                <w:sz w:val="24"/>
                <w:lang w:val="ru-RU"/>
              </w:rPr>
              <w:t>Аналитический код вида услуги:</w:t>
            </w:r>
          </w:p>
          <w:p w:rsidR="00294F67" w:rsidRDefault="00294F67" w:rsidP="00294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94F67">
              <w:rPr>
                <w:rFonts w:ascii="Times New Roman" w:hAnsi="Times New Roman" w:cs="Times New Roman"/>
                <w:iCs/>
                <w:sz w:val="24"/>
                <w:lang w:val="ru-RU"/>
              </w:rPr>
              <w:t>0701 «Дошкольное образование»</w:t>
            </w:r>
          </w:p>
          <w:p w:rsidR="00294F67" w:rsidRDefault="00294F67" w:rsidP="00294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lang w:val="ru-RU"/>
              </w:rPr>
              <w:t>0702 «Общее образование»</w:t>
            </w:r>
          </w:p>
          <w:p w:rsidR="00294F67" w:rsidRDefault="00294F67" w:rsidP="00294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lang w:val="ru-RU"/>
              </w:rPr>
              <w:t>0703 «Дополнительное образование»</w:t>
            </w:r>
          </w:p>
          <w:p w:rsidR="00294F67" w:rsidRPr="00294F67" w:rsidRDefault="00294F67" w:rsidP="00294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lang w:val="ru-RU"/>
              </w:rPr>
              <w:t>0709 «</w:t>
            </w:r>
            <w:r w:rsidRPr="00294F67">
              <w:rPr>
                <w:rFonts w:ascii="Times New Roman" w:hAnsi="Times New Roman" w:cs="Times New Roman"/>
                <w:iCs/>
                <w:sz w:val="24"/>
                <w:lang w:val="ru-RU"/>
              </w:rPr>
              <w:t>Другие вопросы в области образования</w:t>
            </w:r>
            <w:r>
              <w:rPr>
                <w:rFonts w:ascii="Times New Roman" w:hAnsi="Times New Roman" w:cs="Times New Roman"/>
                <w:iCs/>
                <w:sz w:val="24"/>
                <w:lang w:val="ru-RU"/>
              </w:rPr>
              <w:t>»</w:t>
            </w:r>
          </w:p>
        </w:tc>
      </w:tr>
      <w:tr w:rsidR="00294F67" w:rsidRPr="00CB62FA" w:rsidTr="00294F67">
        <w:tc>
          <w:tcPr>
            <w:tcW w:w="2014" w:type="dxa"/>
          </w:tcPr>
          <w:p w:rsidR="00294F67" w:rsidRPr="00CB62FA" w:rsidRDefault="00294F67" w:rsidP="0005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B62FA">
              <w:rPr>
                <w:rFonts w:ascii="Times New Roman" w:hAnsi="Times New Roman" w:cs="Times New Roman"/>
                <w:sz w:val="24"/>
              </w:rPr>
              <w:t>5–14</w:t>
            </w:r>
          </w:p>
        </w:tc>
        <w:tc>
          <w:tcPr>
            <w:tcW w:w="7308" w:type="dxa"/>
          </w:tcPr>
          <w:p w:rsidR="00294F67" w:rsidRPr="00CB62FA" w:rsidRDefault="00294F67" w:rsidP="0005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B62FA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</w:tr>
      <w:tr w:rsidR="00294F67" w:rsidRPr="00164E8C" w:rsidTr="00294F67">
        <w:tc>
          <w:tcPr>
            <w:tcW w:w="2014" w:type="dxa"/>
          </w:tcPr>
          <w:p w:rsidR="00294F67" w:rsidRPr="00CB62FA" w:rsidRDefault="00294F67" w:rsidP="0005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B62FA">
              <w:rPr>
                <w:rFonts w:ascii="Times New Roman" w:hAnsi="Times New Roman" w:cs="Times New Roman"/>
                <w:sz w:val="24"/>
              </w:rPr>
              <w:t>15–17</w:t>
            </w:r>
          </w:p>
        </w:tc>
        <w:tc>
          <w:tcPr>
            <w:tcW w:w="7308" w:type="dxa"/>
          </w:tcPr>
          <w:p w:rsidR="00294F67" w:rsidRPr="00294F67" w:rsidRDefault="00294F67" w:rsidP="000532F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F67">
              <w:rPr>
                <w:rFonts w:ascii="Times New Roman" w:hAnsi="Times New Roman" w:cs="Times New Roman"/>
                <w:sz w:val="24"/>
                <w:lang w:val="ru-RU"/>
              </w:rPr>
              <w:t>Код вида поступлений или выбытий, соответствующий:</w:t>
            </w:r>
          </w:p>
          <w:p w:rsidR="00294F67" w:rsidRPr="00294F67" w:rsidRDefault="00294F67" w:rsidP="00294F67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F67">
              <w:rPr>
                <w:rFonts w:ascii="Times New Roman" w:hAnsi="Times New Roman" w:cs="Times New Roman"/>
                <w:sz w:val="24"/>
                <w:lang w:val="ru-RU"/>
              </w:rPr>
              <w:t>аналитической группе подвида доходов бюджетов;</w:t>
            </w:r>
          </w:p>
          <w:p w:rsidR="00294F67" w:rsidRPr="00CB62FA" w:rsidRDefault="00294F67" w:rsidP="00294F67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62FA">
              <w:rPr>
                <w:rFonts w:ascii="Times New Roman" w:hAnsi="Times New Roman" w:cs="Times New Roman"/>
                <w:sz w:val="24"/>
              </w:rPr>
              <w:t>коду</w:t>
            </w:r>
            <w:proofErr w:type="spellEnd"/>
            <w:r w:rsidRPr="00CB62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B62FA">
              <w:rPr>
                <w:rFonts w:ascii="Times New Roman" w:hAnsi="Times New Roman" w:cs="Times New Roman"/>
                <w:sz w:val="24"/>
              </w:rPr>
              <w:t>вида</w:t>
            </w:r>
            <w:proofErr w:type="spellEnd"/>
            <w:r w:rsidRPr="00CB62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B62FA">
              <w:rPr>
                <w:rFonts w:ascii="Times New Roman" w:hAnsi="Times New Roman" w:cs="Times New Roman"/>
                <w:sz w:val="24"/>
              </w:rPr>
              <w:t>расходов</w:t>
            </w:r>
            <w:proofErr w:type="spellEnd"/>
            <w:r w:rsidRPr="00CB62FA">
              <w:rPr>
                <w:rFonts w:ascii="Times New Roman" w:hAnsi="Times New Roman" w:cs="Times New Roman"/>
                <w:sz w:val="24"/>
              </w:rPr>
              <w:t>;</w:t>
            </w:r>
          </w:p>
          <w:p w:rsidR="00294F67" w:rsidRPr="00294F67" w:rsidRDefault="00294F67" w:rsidP="00294F67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F67">
              <w:rPr>
                <w:rFonts w:ascii="Times New Roman" w:hAnsi="Times New Roman" w:cs="Times New Roman"/>
                <w:sz w:val="24"/>
                <w:lang w:val="ru-RU"/>
              </w:rPr>
              <w:t>аналитической группе вида источников финансирования дефицитов бюджетов</w:t>
            </w:r>
          </w:p>
        </w:tc>
      </w:tr>
      <w:tr w:rsidR="00294F67" w:rsidRPr="00164E8C" w:rsidTr="00294F67">
        <w:tc>
          <w:tcPr>
            <w:tcW w:w="2014" w:type="dxa"/>
          </w:tcPr>
          <w:p w:rsidR="00294F67" w:rsidRPr="00CB62FA" w:rsidRDefault="00294F67" w:rsidP="0005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B62F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308" w:type="dxa"/>
          </w:tcPr>
          <w:p w:rsidR="00294F67" w:rsidRPr="00294F67" w:rsidRDefault="00294F67" w:rsidP="000532F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F67">
              <w:rPr>
                <w:rFonts w:ascii="Times New Roman" w:hAnsi="Times New Roman" w:cs="Times New Roman"/>
                <w:sz w:val="24"/>
                <w:lang w:val="ru-RU"/>
              </w:rPr>
              <w:t>Код вида финансового обеспечения (деятельности)</w:t>
            </w:r>
          </w:p>
          <w:p w:rsidR="00294F67" w:rsidRPr="00294F67" w:rsidRDefault="00294F67" w:rsidP="00294F67">
            <w:pPr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F67">
              <w:rPr>
                <w:rFonts w:ascii="Times New Roman" w:hAnsi="Times New Roman" w:cs="Times New Roman"/>
                <w:sz w:val="24"/>
                <w:lang w:val="ru-RU"/>
              </w:rPr>
              <w:t>2 – приносящая доход деятельность (собственные доходы учреждения);</w:t>
            </w:r>
          </w:p>
          <w:p w:rsidR="00294F67" w:rsidRPr="00CB62FA" w:rsidRDefault="00294F67" w:rsidP="00294F67">
            <w:pPr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B62FA">
              <w:rPr>
                <w:rFonts w:ascii="Times New Roman" w:hAnsi="Times New Roman" w:cs="Times New Roman"/>
                <w:sz w:val="24"/>
              </w:rPr>
              <w:t xml:space="preserve">3 – </w:t>
            </w:r>
            <w:proofErr w:type="spellStart"/>
            <w:r w:rsidRPr="00CB62FA">
              <w:rPr>
                <w:rFonts w:ascii="Times New Roman" w:hAnsi="Times New Roman" w:cs="Times New Roman"/>
                <w:sz w:val="24"/>
              </w:rPr>
              <w:t>средства</w:t>
            </w:r>
            <w:proofErr w:type="spellEnd"/>
            <w:r w:rsidRPr="00CB62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B62FA">
              <w:rPr>
                <w:rFonts w:ascii="Times New Roman" w:hAnsi="Times New Roman" w:cs="Times New Roman"/>
                <w:sz w:val="24"/>
              </w:rPr>
              <w:t>во</w:t>
            </w:r>
            <w:proofErr w:type="spellEnd"/>
            <w:r w:rsidRPr="00CB62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B62FA">
              <w:rPr>
                <w:rFonts w:ascii="Times New Roman" w:hAnsi="Times New Roman" w:cs="Times New Roman"/>
                <w:sz w:val="24"/>
              </w:rPr>
              <w:t>временном</w:t>
            </w:r>
            <w:proofErr w:type="spellEnd"/>
            <w:r w:rsidRPr="00CB62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B62FA">
              <w:rPr>
                <w:rFonts w:ascii="Times New Roman" w:hAnsi="Times New Roman" w:cs="Times New Roman"/>
                <w:sz w:val="24"/>
              </w:rPr>
              <w:t>распоряжении</w:t>
            </w:r>
            <w:proofErr w:type="spellEnd"/>
            <w:r w:rsidRPr="00CB62FA">
              <w:rPr>
                <w:rFonts w:ascii="Times New Roman" w:hAnsi="Times New Roman" w:cs="Times New Roman"/>
                <w:sz w:val="24"/>
              </w:rPr>
              <w:t>;</w:t>
            </w:r>
          </w:p>
          <w:p w:rsidR="00294F67" w:rsidRPr="00294F67" w:rsidRDefault="00294F67" w:rsidP="00294F67">
            <w:pPr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F67">
              <w:rPr>
                <w:rFonts w:ascii="Times New Roman" w:hAnsi="Times New Roman" w:cs="Times New Roman"/>
                <w:sz w:val="24"/>
                <w:lang w:val="ru-RU"/>
              </w:rPr>
              <w:t>4 – субсидия на выполнение государственного задания;</w:t>
            </w:r>
          </w:p>
          <w:p w:rsidR="00294F67" w:rsidRPr="00CB62FA" w:rsidRDefault="00294F67" w:rsidP="00294F67">
            <w:pPr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B62FA">
              <w:rPr>
                <w:rFonts w:ascii="Times New Roman" w:hAnsi="Times New Roman" w:cs="Times New Roman"/>
                <w:sz w:val="24"/>
              </w:rPr>
              <w:t xml:space="preserve">5 – </w:t>
            </w:r>
            <w:proofErr w:type="spellStart"/>
            <w:r w:rsidRPr="00CB62FA">
              <w:rPr>
                <w:rFonts w:ascii="Times New Roman" w:hAnsi="Times New Roman" w:cs="Times New Roman"/>
                <w:sz w:val="24"/>
              </w:rPr>
              <w:t>субсидии</w:t>
            </w:r>
            <w:proofErr w:type="spellEnd"/>
            <w:r w:rsidRPr="00CB62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B62FA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CB62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B62FA">
              <w:rPr>
                <w:rFonts w:ascii="Times New Roman" w:hAnsi="Times New Roman" w:cs="Times New Roman"/>
                <w:sz w:val="24"/>
              </w:rPr>
              <w:t>иные</w:t>
            </w:r>
            <w:proofErr w:type="spellEnd"/>
            <w:r w:rsidRPr="00CB62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B62FA">
              <w:rPr>
                <w:rFonts w:ascii="Times New Roman" w:hAnsi="Times New Roman" w:cs="Times New Roman"/>
                <w:sz w:val="24"/>
              </w:rPr>
              <w:t>цели</w:t>
            </w:r>
            <w:proofErr w:type="spellEnd"/>
            <w:r w:rsidRPr="00CB62FA">
              <w:rPr>
                <w:rFonts w:ascii="Times New Roman" w:hAnsi="Times New Roman" w:cs="Times New Roman"/>
                <w:sz w:val="24"/>
              </w:rPr>
              <w:t>;</w:t>
            </w:r>
          </w:p>
          <w:p w:rsidR="00294F67" w:rsidRPr="00294F67" w:rsidRDefault="00294F67" w:rsidP="00294F67">
            <w:pPr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F67">
              <w:rPr>
                <w:rFonts w:ascii="Times New Roman" w:hAnsi="Times New Roman" w:cs="Times New Roman"/>
                <w:sz w:val="24"/>
                <w:lang w:val="ru-RU"/>
              </w:rPr>
              <w:t>6 – субсидии на цели осуществления капитальных вложения</w:t>
            </w:r>
          </w:p>
        </w:tc>
      </w:tr>
      <w:tr w:rsidR="00D43A0A" w:rsidRPr="00164E8C" w:rsidTr="00294F67">
        <w:tc>
          <w:tcPr>
            <w:tcW w:w="2014" w:type="dxa"/>
          </w:tcPr>
          <w:p w:rsidR="00D43A0A" w:rsidRPr="00D43A0A" w:rsidRDefault="00D43A0A" w:rsidP="0005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19-21</w:t>
            </w:r>
          </w:p>
        </w:tc>
        <w:tc>
          <w:tcPr>
            <w:tcW w:w="7308" w:type="dxa"/>
          </w:tcPr>
          <w:p w:rsidR="00D43A0A" w:rsidRPr="00D43A0A" w:rsidRDefault="00D43A0A" w:rsidP="00D43A0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D43A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Синтетический счет, код объекта</w:t>
            </w:r>
            <w:r>
              <w:rPr>
                <w:lang w:val="ru-RU"/>
              </w:rPr>
              <w:t xml:space="preserve"> </w:t>
            </w:r>
            <w:r w:rsidRPr="00D43A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учета</w:t>
            </w:r>
          </w:p>
        </w:tc>
      </w:tr>
      <w:tr w:rsidR="00D43A0A" w:rsidRPr="00294F67" w:rsidTr="00294F67">
        <w:tc>
          <w:tcPr>
            <w:tcW w:w="2014" w:type="dxa"/>
          </w:tcPr>
          <w:p w:rsidR="00D43A0A" w:rsidRDefault="00D43A0A" w:rsidP="0005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7308" w:type="dxa"/>
          </w:tcPr>
          <w:p w:rsidR="00D43A0A" w:rsidRPr="00D43A0A" w:rsidRDefault="00D43A0A" w:rsidP="00D43A0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3A0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аналитический</w:t>
            </w:r>
            <w:proofErr w:type="spellEnd"/>
            <w:r w:rsidRPr="00D43A0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A0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код</w:t>
            </w:r>
            <w:proofErr w:type="spellEnd"/>
            <w:r w:rsidRPr="00D43A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3A0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группы</w:t>
            </w:r>
            <w:proofErr w:type="spellEnd"/>
            <w:r w:rsidRPr="00D43A0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A0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учета</w:t>
            </w:r>
            <w:proofErr w:type="spellEnd"/>
          </w:p>
        </w:tc>
      </w:tr>
      <w:tr w:rsidR="00D43A0A" w:rsidRPr="00294F67" w:rsidTr="00294F67">
        <w:tc>
          <w:tcPr>
            <w:tcW w:w="2014" w:type="dxa"/>
          </w:tcPr>
          <w:p w:rsidR="00D43A0A" w:rsidRDefault="00D43A0A" w:rsidP="0005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7308" w:type="dxa"/>
          </w:tcPr>
          <w:p w:rsidR="00D43A0A" w:rsidRPr="00D43A0A" w:rsidRDefault="00D43A0A" w:rsidP="00D43A0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3A0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аналитический</w:t>
            </w:r>
            <w:proofErr w:type="spellEnd"/>
            <w:r w:rsidRPr="00D43A0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A0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код</w:t>
            </w:r>
            <w:proofErr w:type="spellEnd"/>
            <w:r w:rsidRPr="00D43A0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A0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вида</w:t>
            </w:r>
            <w:proofErr w:type="spellEnd"/>
            <w:r w:rsidRPr="00D43A0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A0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учета</w:t>
            </w:r>
            <w:proofErr w:type="spellEnd"/>
          </w:p>
        </w:tc>
      </w:tr>
      <w:tr w:rsidR="00951518" w:rsidRPr="00294F67" w:rsidTr="00294F67">
        <w:tc>
          <w:tcPr>
            <w:tcW w:w="2014" w:type="dxa"/>
          </w:tcPr>
          <w:p w:rsidR="00951518" w:rsidRDefault="00951518" w:rsidP="0005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24-26</w:t>
            </w:r>
          </w:p>
        </w:tc>
        <w:tc>
          <w:tcPr>
            <w:tcW w:w="7308" w:type="dxa"/>
          </w:tcPr>
          <w:p w:rsidR="00951518" w:rsidRPr="00951518" w:rsidRDefault="00951518" w:rsidP="00D43A0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КОСГУ</w:t>
            </w:r>
          </w:p>
        </w:tc>
      </w:tr>
    </w:tbl>
    <w:p w:rsidR="00D43A0A" w:rsidRPr="00D43A0A" w:rsidRDefault="00D43A0A" w:rsidP="00D43A0A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43A0A">
        <w:rPr>
          <w:rFonts w:ascii="Times New Roman" w:hAnsi="Times New Roman" w:cs="Times New Roman"/>
          <w:sz w:val="24"/>
          <w:lang w:val="ru-RU"/>
        </w:rPr>
        <w:t>Основание: пункты 21–21.2 Инструкции к Единому плану счетов № 157н, пункт 2.1 Инструкции № 174н</w:t>
      </w:r>
    </w:p>
    <w:p w:rsidR="00B36122" w:rsidRPr="00951518" w:rsidRDefault="003607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формирования номеров </w:t>
      </w:r>
      <w:proofErr w:type="spellStart"/>
      <w:r w:rsidRPr="00951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забалансовых</w:t>
      </w:r>
      <w:proofErr w:type="spellEnd"/>
      <w:r w:rsidRPr="00951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счетов</w:t>
      </w:r>
    </w:p>
    <w:p w:rsidR="00B36122" w:rsidRPr="00294F67" w:rsidRDefault="003607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Номер </w:t>
      </w:r>
      <w:proofErr w:type="spellStart"/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двух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трех разрядов (ХХ.Х или ХХХ.Х). Разряды формируются с учетом следующих положений.</w:t>
      </w:r>
    </w:p>
    <w:p w:rsidR="00B36122" w:rsidRPr="00294F67" w:rsidRDefault="003607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В разрядах слева от разделительной точки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 xml:space="preserve">указывается соответствующий код </w:t>
      </w:r>
      <w:proofErr w:type="spellStart"/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</w:t>
      </w:r>
      <w:r w:rsidR="009515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разряде справа от разделительной точки указывается код финансового обеспечения (деятельности).</w:t>
      </w:r>
    </w:p>
    <w:p w:rsidR="00B36122" w:rsidRPr="00294F67" w:rsidRDefault="003607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Для бюджетных учреждений применяются коды:</w:t>
      </w:r>
    </w:p>
    <w:p w:rsidR="00B36122" w:rsidRPr="00294F67" w:rsidRDefault="003607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2 – приносящая доход деятельность (собственные доходы учреждения);</w:t>
      </w:r>
    </w:p>
    <w:p w:rsidR="00B36122" w:rsidRDefault="003607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временном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распоряжении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6122" w:rsidRPr="00294F67" w:rsidRDefault="003607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4 – субсидии на выполнение государственного (муниципального) задания;</w:t>
      </w:r>
    </w:p>
    <w:p w:rsidR="00B36122" w:rsidRDefault="003607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субсидии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0750" w:rsidRPr="00360750" w:rsidRDefault="00360750" w:rsidP="0036075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6 – субсидии на цели осуществления капитальных вложений.</w:t>
      </w:r>
    </w:p>
    <w:p w:rsidR="00360750" w:rsidRPr="00360750" w:rsidRDefault="00360750" w:rsidP="003607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Дополнительная аналитика в формировании номеров счетов не применяется.</w:t>
      </w:r>
    </w:p>
    <w:p w:rsidR="00B36122" w:rsidRPr="00294F67" w:rsidRDefault="003607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внесения изменений в Рабочий план счетов</w:t>
      </w:r>
    </w:p>
    <w:p w:rsidR="00B36122" w:rsidRPr="00294F67" w:rsidRDefault="003607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Изменения в Рабочий план счетов централизованная бухгалтерия вносит:</w:t>
      </w:r>
    </w:p>
    <w:p w:rsidR="00B36122" w:rsidRPr="00294F67" w:rsidRDefault="00360750" w:rsidP="0095151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в случае изменений нормативных правовых актов, регулирующих ведение бухгалтерского (бюджетного) учета и составление бухгалтерской (финансовой) отчетности;</w:t>
      </w:r>
    </w:p>
    <w:p w:rsidR="00B36122" w:rsidRPr="00294F67" w:rsidRDefault="00360750" w:rsidP="0095151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при поступлении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предложений от учреждений – субъектов централизованного учета по формированию аналитической информации по данным бухгалтерского учета.</w:t>
      </w:r>
    </w:p>
    <w:p w:rsidR="00B36122" w:rsidRPr="00294F67" w:rsidRDefault="00360750" w:rsidP="00951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Предложения по изменениям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в Рабочем плане счетов распространяются на изменения (в том числе включения, исключения) аналитической информации в Рабочем плане счетов, в том числе в части установления (исключения):</w:t>
      </w:r>
    </w:p>
    <w:p w:rsidR="00B36122" w:rsidRPr="00294F67" w:rsidRDefault="0036075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аналитических кодов видов синтетического счета объекта учета;</w:t>
      </w:r>
    </w:p>
    <w:p w:rsidR="00B36122" w:rsidRPr="00294F67" w:rsidRDefault="0036075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аналитических данных об объекте учета;</w:t>
      </w:r>
    </w:p>
    <w:p w:rsidR="00B36122" w:rsidRPr="00294F67" w:rsidRDefault="0036075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детализации статей (подстатей) КОСГУ;</w:t>
      </w:r>
    </w:p>
    <w:p w:rsidR="00B36122" w:rsidRDefault="0036075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забалансовых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6122" w:rsidRPr="00294F67" w:rsidRDefault="00360750" w:rsidP="00951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В случае поступления предложений по внесению изменений в Рабочий план счетов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в целях формирования единой учетной политики при централизации учета от учреждений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централизованная бухгалтерия в течение 30 рабочих дней от даты поступления предложений принимает решение о внесении соответствующего изменения (включения, исключения) аналитической информации в Рабочий план счетов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либо подготавливает мотивированное заключение о нецелесообразности представленных предложений по изменению (включению, исключению) аналитической информации в Рабочем 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счетов ввиду их несоответствия принципам концептуальных основ бухгалтерского учета, 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 отчетности», в части отсутствия прогностической ценности для финансовой оценки будущих периодов, либо подтверждающей ценности для подтверждения или корректировки ранее сделанных выводов, либо ввиду превышения затрат на представление информации в бухгалтерской (финансовой) отчетности над ее полезностью и преимуществами от ее использования. Централизованная бухгалтерия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в период рассмотрения предложений по внесению изменений в Рабочий план счетов может запросить дополнительную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у учреждения – субъекта централизованного учета.</w:t>
      </w:r>
    </w:p>
    <w:p w:rsidR="00B36122" w:rsidRPr="00294F67" w:rsidRDefault="003607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Аналитическая информация, формируемая с применением Рабочего плана счетов с учетом внесенных изменений, представляется при раскрытии информации по всем учреждениям – субъектам централизованного учета.</w:t>
      </w:r>
    </w:p>
    <w:sectPr w:rsidR="00B36122" w:rsidRPr="00294F67" w:rsidSect="00951518">
      <w:pgSz w:w="11907" w:h="16839"/>
      <w:pgMar w:top="426" w:right="708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8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3C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550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A2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4E8C"/>
    <w:rsid w:val="00294F67"/>
    <w:rsid w:val="002D33B1"/>
    <w:rsid w:val="002D3591"/>
    <w:rsid w:val="003514A0"/>
    <w:rsid w:val="00360750"/>
    <w:rsid w:val="004F7E17"/>
    <w:rsid w:val="005A05CE"/>
    <w:rsid w:val="00653AF6"/>
    <w:rsid w:val="00734293"/>
    <w:rsid w:val="00830824"/>
    <w:rsid w:val="00951518"/>
    <w:rsid w:val="00B36122"/>
    <w:rsid w:val="00B73A5A"/>
    <w:rsid w:val="00D43A0A"/>
    <w:rsid w:val="00D80CE2"/>
    <w:rsid w:val="00E438A1"/>
    <w:rsid w:val="00F01E19"/>
    <w:rsid w:val="00FB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3631"/>
  <w15:docId w15:val="{51BA711A-6C56-4791-BC41-853EE43C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buh1-92</cp:lastModifiedBy>
  <cp:revision>8</cp:revision>
  <dcterms:created xsi:type="dcterms:W3CDTF">2011-11-02T04:15:00Z</dcterms:created>
  <dcterms:modified xsi:type="dcterms:W3CDTF">2023-12-15T11:29:00Z</dcterms:modified>
</cp:coreProperties>
</file>